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1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560"/>
        <w:gridCol w:w="2268"/>
        <w:gridCol w:w="2551"/>
      </w:tblGrid>
      <w:tr w:rsidR="00FE4636" w:rsidRPr="006557C3" w:rsidTr="00FE4636">
        <w:trPr>
          <w:trHeight w:val="327"/>
        </w:trPr>
        <w:tc>
          <w:tcPr>
            <w:tcW w:w="4077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پردیس / مرکز</w:t>
            </w: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828" w:type="dxa"/>
            <w:gridSpan w:val="2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استان محل خدمت : 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دوره ارزیابی : </w:t>
            </w:r>
          </w:p>
        </w:tc>
      </w:tr>
      <w:tr w:rsidR="00FE4636" w:rsidRPr="006557C3" w:rsidTr="00FE4636">
        <w:trPr>
          <w:trHeight w:val="356"/>
        </w:trPr>
        <w:tc>
          <w:tcPr>
            <w:tcW w:w="5637" w:type="dxa"/>
            <w:gridSpan w:val="2"/>
            <w:tcBorders>
              <w:top w:val="single" w:sz="4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عنوان پست سازمانی ارزیابی شونده 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نام و نام خانوادگي ارزیابی شونده :</w:t>
            </w:r>
          </w:p>
        </w:tc>
      </w:tr>
      <w:tr w:rsidR="00FE4636" w:rsidRPr="006557C3" w:rsidTr="00FE4636">
        <w:trPr>
          <w:trHeight w:val="347"/>
        </w:trPr>
        <w:tc>
          <w:tcPr>
            <w:tcW w:w="5637" w:type="dxa"/>
            <w:gridSpan w:val="2"/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057C7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نام و نام خانوادگی ارزیابی کننده (مسئول بلافصل) :</w:t>
            </w:r>
          </w:p>
        </w:tc>
        <w:tc>
          <w:tcPr>
            <w:tcW w:w="4819" w:type="dxa"/>
            <w:gridSpan w:val="2"/>
            <w:tcBorders>
              <w:bottom w:val="double" w:sz="4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کدپرسنلی ارزیابی شونده  :</w:t>
            </w:r>
          </w:p>
        </w:tc>
      </w:tr>
    </w:tbl>
    <w:p w:rsidR="00D3059C" w:rsidRPr="00FE4636" w:rsidRDefault="00D3059C" w:rsidP="00567D4A">
      <w:pPr>
        <w:spacing w:line="240" w:lineRule="auto"/>
        <w:contextualSpacing/>
        <w:jc w:val="both"/>
        <w:rPr>
          <w:rFonts w:cs="B Nazanin"/>
          <w:b/>
          <w:bCs/>
          <w:color w:val="000000" w:themeColor="text1"/>
          <w:sz w:val="2"/>
          <w:szCs w:val="2"/>
          <w:rtl/>
        </w:rPr>
      </w:pPr>
    </w:p>
    <w:p w:rsidR="00FE4636" w:rsidRPr="00FE4636" w:rsidRDefault="00FE4636" w:rsidP="00567D4A">
      <w:pPr>
        <w:spacing w:line="240" w:lineRule="auto"/>
        <w:contextualSpacing/>
        <w:jc w:val="both"/>
        <w:rPr>
          <w:rFonts w:cs="B Nazanin"/>
          <w:b/>
          <w:bCs/>
          <w:color w:val="000000" w:themeColor="text1"/>
          <w:sz w:val="14"/>
          <w:szCs w:val="14"/>
          <w:rtl/>
        </w:rPr>
      </w:pPr>
    </w:p>
    <w:p w:rsidR="00270852" w:rsidRPr="006557C3" w:rsidRDefault="000D2348" w:rsidP="00567D4A">
      <w:pPr>
        <w:spacing w:line="240" w:lineRule="auto"/>
        <w:contextualSpacing/>
        <w:jc w:val="both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ابتدای دوره : </w:t>
      </w:r>
    </w:p>
    <w:p w:rsidR="000D2348" w:rsidRPr="006557C3" w:rsidRDefault="000D2348" w:rsidP="007955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ارزیابی شونده و ارزيابي كننده </w:t>
      </w:r>
      <w:r w:rsidR="002C6090" w:rsidRPr="006557C3">
        <w:rPr>
          <w:rFonts w:cs="B Nazanin" w:hint="cs"/>
          <w:color w:val="000000" w:themeColor="text1"/>
          <w:sz w:val="20"/>
          <w:szCs w:val="20"/>
          <w:rtl/>
        </w:rPr>
        <w:t xml:space="preserve">می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بايد دستورالعمل ارزيابي عملکرد </w:t>
      </w:r>
      <w:r w:rsidR="007955AD">
        <w:rPr>
          <w:rFonts w:cs="B Nazanin" w:hint="cs"/>
          <w:color w:val="000000" w:themeColor="text1"/>
          <w:sz w:val="20"/>
          <w:szCs w:val="20"/>
          <w:rtl/>
        </w:rPr>
        <w:t xml:space="preserve">و شاخص های ارزیابی مرتبط با سطح کارمند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را به دقت مطالعه نمايند.</w:t>
      </w:r>
    </w:p>
    <w:p w:rsidR="000463E4" w:rsidRDefault="000463E4" w:rsidP="00F570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b/>
          <w:bCs/>
          <w:color w:val="000000" w:themeColor="text1"/>
          <w:sz w:val="20"/>
          <w:szCs w:val="20"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>ارزيابي كننده ملزم مي باشد هر سه ماه يكبار فرم ارزیابی و بررسي مستمر عملكرد را تكميل و به اطلاع ارزيابي شونده برساند و در طول دوره تدابيري براي اصلاح و بهبود عملكرد ارزيابي شونده ارائه نماید</w:t>
      </w:r>
      <w:r w:rsidRPr="00562210">
        <w:rPr>
          <w:rFonts w:cs="B Nazanin" w:hint="cs"/>
          <w:color w:val="000000" w:themeColor="text1"/>
          <w:sz w:val="20"/>
          <w:szCs w:val="20"/>
          <w:rtl/>
        </w:rPr>
        <w:t xml:space="preserve">. </w:t>
      </w:r>
      <w:r w:rsidR="00562210" w:rsidRPr="00562210">
        <w:rPr>
          <w:rFonts w:cs="B Nazanin" w:hint="cs"/>
          <w:color w:val="000000" w:themeColor="text1"/>
          <w:sz w:val="20"/>
          <w:szCs w:val="20"/>
          <w:rtl/>
        </w:rPr>
        <w:t xml:space="preserve">( فرم شماره </w:t>
      </w:r>
      <w:r w:rsidR="00F570FD">
        <w:rPr>
          <w:rFonts w:cs="B Nazanin" w:hint="cs"/>
          <w:color w:val="000000" w:themeColor="text1"/>
          <w:sz w:val="20"/>
          <w:szCs w:val="20"/>
          <w:rtl/>
        </w:rPr>
        <w:t>6</w:t>
      </w:r>
      <w:r w:rsidR="00562210" w:rsidRPr="00562210">
        <w:rPr>
          <w:rFonts w:cs="B Nazanin" w:hint="cs"/>
          <w:color w:val="000000" w:themeColor="text1"/>
          <w:sz w:val="20"/>
          <w:szCs w:val="20"/>
          <w:rtl/>
        </w:rPr>
        <w:t>)</w:t>
      </w:r>
    </w:p>
    <w:p w:rsidR="002409FD" w:rsidRPr="002409FD" w:rsidRDefault="002409FD" w:rsidP="002173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ارزیابی 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عملکرد 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در 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>سه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 محور شاخص های 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>اختصاصی، شاخص های مشترک سطوح سازمانی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 و 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>شاخص های عمومی انجام می پذیرد.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 xml:space="preserve">شاخص های مشترک سطوح سازمانی و شاخص های عمومی 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>در سامانه بارگذاری شده است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، اما شاخص های اختصاصی شغلی </w:t>
      </w:r>
      <w:r w:rsidR="00407E30">
        <w:rPr>
          <w:rFonts w:cs="B Nazanin" w:hint="cs"/>
          <w:color w:val="000000" w:themeColor="text1"/>
          <w:sz w:val="20"/>
          <w:szCs w:val="20"/>
          <w:rtl/>
        </w:rPr>
        <w:t xml:space="preserve">توسط 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>ارزیابی شونده و با تایید ارزیابی کننده ت</w:t>
      </w:r>
      <w:r w:rsidR="00407E30">
        <w:rPr>
          <w:rFonts w:cs="B Nazanin" w:hint="cs"/>
          <w:color w:val="000000" w:themeColor="text1"/>
          <w:sz w:val="20"/>
          <w:szCs w:val="20"/>
          <w:rtl/>
        </w:rPr>
        <w:t xml:space="preserve">هیه 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 xml:space="preserve">و </w:t>
      </w:r>
      <w:r w:rsidR="002E471C">
        <w:rPr>
          <w:rFonts w:cs="B Nazanin" w:hint="cs"/>
          <w:color w:val="000000" w:themeColor="text1"/>
          <w:sz w:val="20"/>
          <w:szCs w:val="20"/>
          <w:rtl/>
        </w:rPr>
        <w:t xml:space="preserve">سپس 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>در سامانه بارگذاری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>، ثبت و درج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 xml:space="preserve"> خواهد شد.</w:t>
      </w:r>
    </w:p>
    <w:p w:rsidR="000D2348" w:rsidRPr="006557C3" w:rsidRDefault="000D2348" w:rsidP="000C56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ارزيابي 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شونده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ضمن 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تهیه و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تدوين شاخص</w:t>
      </w:r>
      <w:r w:rsidR="002409FD">
        <w:rPr>
          <w:rFonts w:cs="B Nazanin"/>
          <w:color w:val="000000" w:themeColor="text1"/>
          <w:sz w:val="20"/>
          <w:szCs w:val="20"/>
          <w:rtl/>
        </w:rPr>
        <w:softHyphen/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هاي اختصاصي </w:t>
      </w:r>
      <w:r w:rsidR="002409FD">
        <w:rPr>
          <w:rFonts w:cs="B Nazanin" w:hint="cs"/>
          <w:color w:val="000000" w:themeColor="text1"/>
          <w:sz w:val="20"/>
          <w:szCs w:val="20"/>
          <w:rtl/>
        </w:rPr>
        <w:t xml:space="preserve">شغلی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( تعداد </w:t>
      </w:r>
      <w:r w:rsidR="000C56AD">
        <w:rPr>
          <w:rFonts w:cs="B Nazanin"/>
          <w:color w:val="000000" w:themeColor="text1"/>
          <w:sz w:val="20"/>
          <w:szCs w:val="20"/>
        </w:rPr>
        <w:t>5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تا 10 شاخص</w:t>
      </w:r>
      <w:r w:rsidR="000463E4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در سقف </w:t>
      </w:r>
      <w:r w:rsidR="00EF1D21">
        <w:rPr>
          <w:rFonts w:cs="B Nazanin"/>
          <w:color w:val="000000" w:themeColor="text1"/>
          <w:sz w:val="20"/>
          <w:szCs w:val="20"/>
        </w:rPr>
        <w:t>30</w:t>
      </w:r>
      <w:r w:rsidR="000463E4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امتیاز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)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بر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اساس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اهداف سازمانی و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شرح وظايف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>ب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 ارزيابي</w:t>
      </w:r>
      <w:r w:rsidR="002409FD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2A7CA6">
        <w:rPr>
          <w:rFonts w:cs="B Nazanin" w:hint="cs"/>
          <w:color w:val="000000" w:themeColor="text1"/>
          <w:sz w:val="20"/>
          <w:szCs w:val="20"/>
          <w:rtl/>
        </w:rPr>
        <w:t>کننده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به توافق رسيده و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 موارد</w:t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را 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>تایید و امضا می</w:t>
      </w:r>
      <w:r w:rsidR="00AD204B" w:rsidRPr="006557C3">
        <w:rPr>
          <w:rFonts w:cs="B Nazanin"/>
          <w:color w:val="000000" w:themeColor="text1"/>
          <w:sz w:val="20"/>
          <w:szCs w:val="20"/>
          <w:rtl/>
        </w:rPr>
        <w:softHyphen/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>نمایند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. </w:t>
      </w:r>
    </w:p>
    <w:p w:rsidR="000D2348" w:rsidRPr="006557C3" w:rsidRDefault="00F51CAE" w:rsidP="001E008F">
      <w:pPr>
        <w:spacing w:after="0" w:line="240" w:lineRule="auto"/>
        <w:contextualSpacing/>
        <w:jc w:val="center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>شاخص های اختصاصی</w:t>
      </w:r>
      <w:r w:rsidR="002409FD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شغلی</w:t>
      </w:r>
      <w:r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</w:t>
      </w:r>
    </w:p>
    <w:tbl>
      <w:tblPr>
        <w:tblStyle w:val="TableGrid"/>
        <w:bidiVisual/>
        <w:tblW w:w="106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6516"/>
        <w:gridCol w:w="1710"/>
        <w:gridCol w:w="1800"/>
      </w:tblGrid>
      <w:tr w:rsidR="006A1833" w:rsidRPr="006557C3" w:rsidTr="005302ED">
        <w:trPr>
          <w:trHeight w:val="393"/>
          <w:jc w:val="center"/>
        </w:trPr>
        <w:tc>
          <w:tcPr>
            <w:tcW w:w="595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A1833" w:rsidRPr="007D33C8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D33C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651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A1833" w:rsidRPr="007D33C8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D33C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عنوان شاخص</w:t>
            </w:r>
          </w:p>
        </w:tc>
        <w:tc>
          <w:tcPr>
            <w:tcW w:w="171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A1833" w:rsidRPr="007D33C8" w:rsidRDefault="006A1833" w:rsidP="00A01BAC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D33C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هدف مورد انتظار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A1833" w:rsidRPr="007D33C8" w:rsidRDefault="006A1833" w:rsidP="005302ED">
            <w:pPr>
              <w:spacing w:line="276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302E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(وزن</w:t>
            </w:r>
            <w:r w:rsidR="005302ED" w:rsidRPr="005302E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پیشنهادی</w:t>
            </w:r>
            <w:r w:rsidRPr="005302E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شاخص)</w:t>
            </w: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tcBorders>
              <w:top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6516" w:type="dxa"/>
            <w:tcBorders>
              <w:top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6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8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6516" w:type="dxa"/>
            <w:tcBorders>
              <w:bottom w:val="sing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65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trHeight w:val="229"/>
          <w:jc w:val="center"/>
        </w:trPr>
        <w:tc>
          <w:tcPr>
            <w:tcW w:w="8821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A183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سقف امتیاز :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</w:tr>
    </w:tbl>
    <w:p w:rsidR="00D3059C" w:rsidRPr="00A01BAC" w:rsidRDefault="00D3059C" w:rsidP="00567D4A">
      <w:pPr>
        <w:spacing w:after="0" w:line="240" w:lineRule="auto"/>
        <w:contextualSpacing/>
        <w:jc w:val="both"/>
        <w:rPr>
          <w:rFonts w:cs="B Nazanin"/>
          <w:b/>
          <w:bCs/>
          <w:color w:val="000000" w:themeColor="text1"/>
          <w:sz w:val="26"/>
          <w:szCs w:val="26"/>
        </w:rPr>
      </w:pPr>
    </w:p>
    <w:p w:rsidR="000D2348" w:rsidRPr="00ED5CD3" w:rsidRDefault="000D2348" w:rsidP="00567D4A">
      <w:pPr>
        <w:spacing w:after="0" w:line="240" w:lineRule="auto"/>
        <w:contextualSpacing/>
        <w:jc w:val="both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ED5CD3">
        <w:rPr>
          <w:rFonts w:cs="B Nazanin" w:hint="cs"/>
          <w:b/>
          <w:bCs/>
          <w:color w:val="000000" w:themeColor="text1"/>
          <w:sz w:val="20"/>
          <w:szCs w:val="20"/>
          <w:rtl/>
        </w:rPr>
        <w:t>پايان دوره</w:t>
      </w:r>
      <w:r w:rsidR="00E505F7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:</w:t>
      </w:r>
    </w:p>
    <w:p w:rsidR="005F355D" w:rsidRDefault="005F355D" w:rsidP="001B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</w:rPr>
      </w:pPr>
      <w:r>
        <w:rPr>
          <w:rFonts w:cs="B Nazanin" w:hint="cs"/>
          <w:color w:val="000000" w:themeColor="text1"/>
          <w:sz w:val="20"/>
          <w:szCs w:val="20"/>
          <w:rtl/>
        </w:rPr>
        <w:t>فرم تفاهم نامه پس</w:t>
      </w:r>
      <w:r w:rsidR="00D3059C">
        <w:rPr>
          <w:rFonts w:cs="B Nazanin" w:hint="cs"/>
          <w:color w:val="000000" w:themeColor="text1"/>
          <w:sz w:val="20"/>
          <w:szCs w:val="20"/>
          <w:rtl/>
        </w:rPr>
        <w:t xml:space="preserve"> از 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683106">
        <w:rPr>
          <w:rFonts w:cs="B Nazanin" w:hint="cs"/>
          <w:color w:val="000000" w:themeColor="text1"/>
          <w:sz w:val="20"/>
          <w:szCs w:val="20"/>
          <w:rtl/>
        </w:rPr>
        <w:t>تکمیل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، می بایست به </w:t>
      </w:r>
      <w:r w:rsidR="00D46430">
        <w:rPr>
          <w:rFonts w:cs="B Nazanin" w:hint="cs"/>
          <w:color w:val="000000" w:themeColor="text1"/>
          <w:sz w:val="20"/>
          <w:szCs w:val="20"/>
          <w:rtl/>
        </w:rPr>
        <w:t>تایید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 مسئول </w:t>
      </w:r>
      <w:r w:rsidR="007C6553">
        <w:rPr>
          <w:rFonts w:cs="B Nazanin" w:hint="cs"/>
          <w:color w:val="000000" w:themeColor="text1"/>
          <w:sz w:val="20"/>
          <w:szCs w:val="20"/>
          <w:rtl/>
        </w:rPr>
        <w:t>بلافصل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 رسیده و</w:t>
      </w:r>
      <w:r w:rsidR="006A04E0">
        <w:rPr>
          <w:rFonts w:cs="B Nazanin" w:hint="cs"/>
          <w:color w:val="000000" w:themeColor="text1"/>
          <w:sz w:val="20"/>
          <w:szCs w:val="20"/>
          <w:rtl/>
        </w:rPr>
        <w:t xml:space="preserve"> در پایان دوره</w:t>
      </w:r>
      <w:r w:rsidR="003B6AE5">
        <w:rPr>
          <w:rFonts w:cs="B Nazanin"/>
          <w:color w:val="000000" w:themeColor="text1"/>
          <w:sz w:val="20"/>
          <w:szCs w:val="20"/>
        </w:rPr>
        <w:t xml:space="preserve"> </w:t>
      </w:r>
      <w:r w:rsidR="003B6AE5">
        <w:rPr>
          <w:rFonts w:cs="B Nazanin" w:hint="cs"/>
          <w:color w:val="000000" w:themeColor="text1"/>
          <w:sz w:val="20"/>
          <w:szCs w:val="20"/>
          <w:rtl/>
        </w:rPr>
        <w:t xml:space="preserve"> ارزیابی</w:t>
      </w:r>
      <w:r w:rsidR="00D46430">
        <w:rPr>
          <w:rFonts w:cs="B Nazanin" w:hint="cs"/>
          <w:color w:val="000000" w:themeColor="text1"/>
          <w:sz w:val="20"/>
          <w:szCs w:val="20"/>
          <w:rtl/>
        </w:rPr>
        <w:t xml:space="preserve"> توسط ارزشیابی شونده</w:t>
      </w:r>
      <w:r w:rsidR="001E649D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717B3E">
        <w:rPr>
          <w:rFonts w:cs="B Nazanin" w:hint="cs"/>
          <w:color w:val="000000" w:themeColor="text1"/>
          <w:sz w:val="20"/>
          <w:szCs w:val="20"/>
          <w:rtl/>
        </w:rPr>
        <w:t>بصورت فرمت</w:t>
      </w:r>
      <w:r w:rsidR="00717B3E" w:rsidRPr="00717B3E">
        <w:rPr>
          <w:rFonts w:cs="B Nazanin"/>
          <w:color w:val="000000" w:themeColor="text1"/>
          <w:spacing w:val="-4"/>
          <w:sz w:val="24"/>
          <w:szCs w:val="24"/>
        </w:rPr>
        <w:t xml:space="preserve"> </w:t>
      </w:r>
      <w:r w:rsidR="00717B3E" w:rsidRPr="00717B3E">
        <w:rPr>
          <w:rFonts w:cs="B Nazanin"/>
          <w:color w:val="000000" w:themeColor="text1"/>
          <w:sz w:val="20"/>
          <w:szCs w:val="20"/>
        </w:rPr>
        <w:t xml:space="preserve">pdf ,  gif , jpg , </w:t>
      </w:r>
      <w:r w:rsidR="00717B3E">
        <w:rPr>
          <w:rFonts w:cs="B Nazanin"/>
          <w:color w:val="000000" w:themeColor="text1"/>
          <w:sz w:val="20"/>
          <w:szCs w:val="20"/>
          <w:lang w:bidi="ar-SA"/>
        </w:rPr>
        <w:t>,</w:t>
      </w:r>
      <w:proofErr w:type="spellStart"/>
      <w:r w:rsidR="00B35422">
        <w:rPr>
          <w:rFonts w:cs="B Nazanin"/>
          <w:color w:val="000000" w:themeColor="text1"/>
          <w:sz w:val="20"/>
          <w:szCs w:val="20"/>
          <w:lang w:bidi="ar-SA"/>
        </w:rPr>
        <w:t>tif</w:t>
      </w:r>
      <w:proofErr w:type="spellEnd"/>
      <w:r w:rsidR="00717B3E">
        <w:rPr>
          <w:rFonts w:cs="B Nazanin"/>
          <w:color w:val="000000" w:themeColor="text1"/>
          <w:sz w:val="20"/>
          <w:szCs w:val="20"/>
          <w:lang w:bidi="ar-SA"/>
        </w:rPr>
        <w:t xml:space="preserve"> </w:t>
      </w:r>
      <w:r w:rsidR="00717B3E">
        <w:rPr>
          <w:rFonts w:cs="B Nazanin" w:hint="cs"/>
          <w:color w:val="000000" w:themeColor="text1"/>
          <w:sz w:val="20"/>
          <w:szCs w:val="20"/>
          <w:rtl/>
        </w:rPr>
        <w:t>در سامانه بارگذاری</w:t>
      </w:r>
      <w:r w:rsidR="004751F1">
        <w:rPr>
          <w:rFonts w:cs="B Nazanin" w:hint="cs"/>
          <w:color w:val="000000" w:themeColor="text1"/>
          <w:sz w:val="20"/>
          <w:szCs w:val="20"/>
          <w:rtl/>
        </w:rPr>
        <w:t xml:space="preserve"> گردد. در مرحله بعد</w:t>
      </w:r>
      <w:r w:rsidR="00717B3E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C46A5B">
        <w:rPr>
          <w:rFonts w:cs="B Nazanin" w:hint="cs"/>
          <w:color w:val="000000" w:themeColor="text1"/>
          <w:sz w:val="20"/>
          <w:szCs w:val="20"/>
          <w:rtl/>
        </w:rPr>
        <w:t>ارزیابی شونده</w:t>
      </w:r>
      <w:r w:rsidR="00471527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C46A5B">
        <w:rPr>
          <w:rFonts w:cs="B Nazanin" w:hint="cs"/>
          <w:color w:val="000000" w:themeColor="text1"/>
          <w:sz w:val="20"/>
          <w:szCs w:val="20"/>
          <w:rtl/>
        </w:rPr>
        <w:t>باید</w:t>
      </w:r>
      <w:r w:rsidR="005C7E9B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471527">
        <w:rPr>
          <w:rFonts w:cs="B Nazanin" w:hint="cs"/>
          <w:color w:val="000000" w:themeColor="text1"/>
          <w:sz w:val="20"/>
          <w:szCs w:val="20"/>
          <w:rtl/>
        </w:rPr>
        <w:t xml:space="preserve">به تعریف شاخص ها </w:t>
      </w:r>
      <w:r w:rsidR="00800A30">
        <w:rPr>
          <w:rFonts w:cs="B Nazanin" w:hint="cs"/>
          <w:color w:val="000000" w:themeColor="text1"/>
          <w:sz w:val="20"/>
          <w:szCs w:val="20"/>
          <w:rtl/>
        </w:rPr>
        <w:t>اختصاصی</w:t>
      </w:r>
      <w:r w:rsidR="00E213CF">
        <w:rPr>
          <w:rFonts w:cs="B Nazanin" w:hint="cs"/>
          <w:color w:val="000000" w:themeColor="text1"/>
          <w:sz w:val="20"/>
          <w:szCs w:val="20"/>
          <w:rtl/>
        </w:rPr>
        <w:t xml:space="preserve"> ( بر اساس شاخص های تفاهم شده)</w:t>
      </w:r>
      <w:r w:rsidR="00800A30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471527">
        <w:rPr>
          <w:rFonts w:cs="B Nazanin" w:hint="cs"/>
          <w:color w:val="000000" w:themeColor="text1"/>
          <w:sz w:val="20"/>
          <w:szCs w:val="20"/>
          <w:rtl/>
        </w:rPr>
        <w:t xml:space="preserve">در سامانه بپردازند. </w:t>
      </w:r>
    </w:p>
    <w:p w:rsidR="000D2348" w:rsidRPr="006557C3" w:rsidRDefault="00B73A6C" w:rsidP="00B73A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>
        <w:rPr>
          <w:rFonts w:cs="B Nazanin" w:hint="cs"/>
          <w:color w:val="000000" w:themeColor="text1"/>
          <w:sz w:val="20"/>
          <w:szCs w:val="20"/>
          <w:rtl/>
        </w:rPr>
        <w:t>در مرحله بعد ارزشیابی</w:t>
      </w:r>
      <w:r w:rsidR="000117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شونده اقدام به خودارزیابی و بارگذاری مستندات مربوطه 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>در سامانه</w:t>
      </w:r>
      <w:r w:rsidR="006D3A11">
        <w:rPr>
          <w:rFonts w:cs="B Nazanin" w:hint="cs"/>
          <w:color w:val="000000" w:themeColor="text1"/>
          <w:sz w:val="20"/>
          <w:szCs w:val="20"/>
          <w:rtl/>
        </w:rPr>
        <w:t xml:space="preserve"> مدیریت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عملکرد </w:t>
      </w:r>
      <w:r w:rsidR="006D3A11">
        <w:rPr>
          <w:rFonts w:cs="B Nazanin" w:hint="cs"/>
          <w:color w:val="000000" w:themeColor="text1"/>
          <w:sz w:val="20"/>
          <w:szCs w:val="20"/>
          <w:rtl/>
        </w:rPr>
        <w:t xml:space="preserve">کارکنان </w:t>
      </w:r>
      <w:r w:rsidR="00F153D8">
        <w:rPr>
          <w:rFonts w:cs="B Nazanin" w:hint="cs"/>
          <w:color w:val="000000" w:themeColor="text1"/>
          <w:sz w:val="20"/>
          <w:szCs w:val="20"/>
          <w:rtl/>
        </w:rPr>
        <w:t xml:space="preserve">نموده </w:t>
      </w:r>
      <w:r w:rsidR="000117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و </w:t>
      </w:r>
      <w:r w:rsidR="000D23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ارزيابي كننده </w:t>
      </w:r>
      <w:r w:rsidR="00292CB3" w:rsidRPr="006557C3">
        <w:rPr>
          <w:rFonts w:cs="B Nazanin" w:hint="cs"/>
          <w:color w:val="000000" w:themeColor="text1"/>
          <w:sz w:val="20"/>
          <w:szCs w:val="20"/>
          <w:rtl/>
        </w:rPr>
        <w:t xml:space="preserve">بر اساس فرم ارزیابی مستمر عملکرد و همچنین </w:t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 xml:space="preserve">بررسی </w:t>
      </w:r>
      <w:r w:rsidR="000D2348" w:rsidRPr="006557C3">
        <w:rPr>
          <w:rFonts w:cs="B Nazanin" w:hint="cs"/>
          <w:color w:val="000000" w:themeColor="text1"/>
          <w:sz w:val="20"/>
          <w:szCs w:val="20"/>
          <w:rtl/>
        </w:rPr>
        <w:t>تمامي مدارك و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0D23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مستندات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>بارگذاری شده در سامانه</w:t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>، اقدام به امتیازدهی شاخص های اختصاصی و عمومی در سامانه می</w:t>
      </w:r>
      <w:r w:rsidR="00033C81">
        <w:rPr>
          <w:rFonts w:cs="B Nazanin"/>
          <w:color w:val="000000" w:themeColor="text1"/>
          <w:sz w:val="20"/>
          <w:szCs w:val="20"/>
          <w:rtl/>
        </w:rPr>
        <w:softHyphen/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 xml:space="preserve">نماید. در ادامه نیز ناظر ارزیابی ( مسئول نظارت ستاد/صف) نیز اقدام به بررسی نتایج ارزیابی </w:t>
      </w:r>
      <w:r w:rsidR="000117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و تایید امتیازات در سامانه </w:t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>می</w:t>
      </w:r>
      <w:r w:rsidR="00033C81">
        <w:rPr>
          <w:rFonts w:cs="B Nazanin"/>
          <w:color w:val="000000" w:themeColor="text1"/>
          <w:sz w:val="20"/>
          <w:szCs w:val="20"/>
          <w:rtl/>
        </w:rPr>
        <w:softHyphen/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 xml:space="preserve">نماید. </w:t>
      </w:r>
    </w:p>
    <w:p w:rsidR="00ED2AEB" w:rsidRDefault="000D2348" w:rsidP="00FF4B33">
      <w:pPr>
        <w:pStyle w:val="ListParagraph"/>
        <w:numPr>
          <w:ilvl w:val="0"/>
          <w:numId w:val="2"/>
        </w:numPr>
        <w:tabs>
          <w:tab w:val="left" w:pos="141"/>
          <w:tab w:val="left" w:pos="429"/>
        </w:tabs>
        <w:spacing w:line="240" w:lineRule="auto"/>
        <w:jc w:val="both"/>
        <w:rPr>
          <w:rFonts w:cs="B Nazanin"/>
          <w:color w:val="000000" w:themeColor="text1"/>
          <w:spacing w:val="4"/>
          <w:sz w:val="20"/>
          <w:szCs w:val="20"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>در صورتي كه ارزيابي شونده به نتيجه ارزيابي عملكرد خو</w:t>
      </w:r>
      <w:r w:rsidR="00461847">
        <w:rPr>
          <w:rFonts w:cs="B Nazanin" w:hint="cs"/>
          <w:color w:val="000000" w:themeColor="text1"/>
          <w:sz w:val="20"/>
          <w:szCs w:val="20"/>
          <w:rtl/>
        </w:rPr>
        <w:t xml:space="preserve">د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معترض باشد</w:t>
      </w:r>
      <w:r w:rsidR="00ED2AE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در مرحله اول در سامانه اقدام به ثبت اعتراض می نماید و در صورت عدم رضایت،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اقدام به تكميل فرم اعتراض</w:t>
      </w:r>
      <w:r w:rsidR="001B4DDD">
        <w:rPr>
          <w:rFonts w:cs="B Nazanin" w:hint="cs"/>
          <w:color w:val="000000" w:themeColor="text1"/>
          <w:sz w:val="20"/>
          <w:szCs w:val="20"/>
          <w:rtl/>
        </w:rPr>
        <w:t xml:space="preserve"> (فرم </w:t>
      </w:r>
      <w:r w:rsidR="00FF4B33">
        <w:rPr>
          <w:rFonts w:cs="B Nazanin" w:hint="cs"/>
          <w:color w:val="000000" w:themeColor="text1"/>
          <w:sz w:val="20"/>
          <w:szCs w:val="20"/>
          <w:rtl/>
        </w:rPr>
        <w:t>7</w:t>
      </w:r>
      <w:r w:rsidR="001B4DDD">
        <w:rPr>
          <w:rFonts w:cs="B Nazanin" w:hint="cs"/>
          <w:color w:val="000000" w:themeColor="text1"/>
          <w:sz w:val="20"/>
          <w:szCs w:val="20"/>
          <w:rtl/>
        </w:rPr>
        <w:t>)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نموده و </w:t>
      </w:r>
      <w:r w:rsidR="001C4EE3">
        <w:rPr>
          <w:rFonts w:cs="B Nazanin" w:hint="cs"/>
          <w:color w:val="000000" w:themeColor="text1"/>
          <w:sz w:val="20"/>
          <w:szCs w:val="20"/>
          <w:rtl/>
        </w:rPr>
        <w:t xml:space="preserve">آن را </w:t>
      </w:r>
      <w:r w:rsidR="00ED2AEB" w:rsidRPr="006557C3">
        <w:rPr>
          <w:rFonts w:cs="B Nazanin" w:hint="cs"/>
          <w:color w:val="000000" w:themeColor="text1"/>
          <w:sz w:val="20"/>
          <w:szCs w:val="20"/>
          <w:rtl/>
        </w:rPr>
        <w:t xml:space="preserve">تحویل کمیته رسیدگی به اعتراضات می 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 xml:space="preserve">نماید.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>خاطر</w:t>
      </w:r>
      <w:r w:rsidR="00596F0E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نشان می سازد که امتناع از امضاء، به منزله اعتراض تلقی نخواهد شد و جهت این امر، بایستی مطابق </w:t>
      </w:r>
      <w:r w:rsidR="00305780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مفاد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دستورالعمل اقدام گردد .  </w:t>
      </w:r>
    </w:p>
    <w:p w:rsidR="00DB3D0D" w:rsidRDefault="00592E4B" w:rsidP="002930C4">
      <w:pPr>
        <w:spacing w:after="0" w:line="240" w:lineRule="auto"/>
        <w:contextualSpacing/>
        <w:jc w:val="center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>اينجانب با آگاهي</w:t>
      </w:r>
      <w:r w:rsidR="008051EC">
        <w:rPr>
          <w:rFonts w:cs="B Nazanin"/>
          <w:color w:val="000000" w:themeColor="text1"/>
          <w:sz w:val="20"/>
          <w:szCs w:val="20"/>
          <w:rtl/>
        </w:rPr>
        <w:softHyphen/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كامل از </w:t>
      </w:r>
      <w:r w:rsidR="008051EC">
        <w:rPr>
          <w:rFonts w:cs="B Nazanin" w:hint="cs"/>
          <w:color w:val="000000" w:themeColor="text1"/>
          <w:sz w:val="20"/>
          <w:szCs w:val="20"/>
          <w:rtl/>
        </w:rPr>
        <w:t xml:space="preserve">مفاد دستورالعمل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ارزيابي عملكرد</w:t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8051EC">
        <w:rPr>
          <w:rFonts w:cs="B Nazanin" w:hint="cs"/>
          <w:color w:val="000000" w:themeColor="text1"/>
          <w:sz w:val="20"/>
          <w:szCs w:val="20"/>
          <w:rtl/>
        </w:rPr>
        <w:t xml:space="preserve">و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شاخص</w:t>
      </w:r>
      <w:r w:rsidR="006557C3">
        <w:rPr>
          <w:rFonts w:cs="B Nazanin"/>
          <w:color w:val="000000" w:themeColor="text1"/>
          <w:sz w:val="20"/>
          <w:szCs w:val="20"/>
          <w:rtl/>
        </w:rPr>
        <w:softHyphen/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های </w:t>
      </w:r>
      <w:r w:rsidR="006E0C5A">
        <w:rPr>
          <w:rFonts w:cs="B Nazanin" w:hint="cs"/>
          <w:color w:val="000000" w:themeColor="text1"/>
          <w:sz w:val="20"/>
          <w:szCs w:val="20"/>
          <w:rtl/>
        </w:rPr>
        <w:t>عمومی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و</w:t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6E0C5A">
        <w:rPr>
          <w:rFonts w:cs="B Nazanin" w:hint="cs"/>
          <w:color w:val="000000" w:themeColor="text1"/>
          <w:sz w:val="20"/>
          <w:szCs w:val="20"/>
          <w:rtl/>
        </w:rPr>
        <w:t>اختصاصی</w:t>
      </w:r>
      <w:r w:rsidR="009B18BD">
        <w:rPr>
          <w:rFonts w:cs="B Nazanin" w:hint="cs"/>
          <w:color w:val="000000" w:themeColor="text1"/>
          <w:sz w:val="20"/>
          <w:szCs w:val="20"/>
          <w:rtl/>
        </w:rPr>
        <w:t>،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موافقت خود را نسبت به </w:t>
      </w:r>
      <w:r w:rsidR="008051EC">
        <w:rPr>
          <w:rFonts w:cs="B Nazanin" w:hint="cs"/>
          <w:color w:val="000000" w:themeColor="text1"/>
          <w:sz w:val="20"/>
          <w:szCs w:val="20"/>
          <w:rtl/>
        </w:rPr>
        <w:t xml:space="preserve">اجرای فرایند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ارزيابي</w:t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 عملکرد سالانه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اعلام مي</w:t>
      </w:r>
      <w:r w:rsidR="006E0C5A">
        <w:rPr>
          <w:rFonts w:cs="B Nazanin"/>
          <w:color w:val="000000" w:themeColor="text1"/>
          <w:sz w:val="20"/>
          <w:szCs w:val="20"/>
          <w:rtl/>
        </w:rPr>
        <w:softHyphen/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نمايم .</w:t>
      </w:r>
    </w:p>
    <w:p w:rsidR="00C340E6" w:rsidRPr="00891226" w:rsidRDefault="00C340E6" w:rsidP="002930C4">
      <w:pPr>
        <w:spacing w:after="0" w:line="240" w:lineRule="auto"/>
        <w:contextualSpacing/>
        <w:jc w:val="center"/>
        <w:rPr>
          <w:rFonts w:cs="B Nazanin"/>
          <w:color w:val="000000" w:themeColor="text1"/>
          <w:sz w:val="4"/>
          <w:szCs w:val="4"/>
          <w:rtl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1"/>
        <w:gridCol w:w="5049"/>
      </w:tblGrid>
      <w:tr w:rsidR="003C5191" w:rsidRPr="006557C3" w:rsidTr="001B4DDD">
        <w:trPr>
          <w:trHeight w:val="1097"/>
          <w:jc w:val="center"/>
        </w:trPr>
        <w:tc>
          <w:tcPr>
            <w:tcW w:w="5361" w:type="dxa"/>
          </w:tcPr>
          <w:p w:rsidR="003C5191" w:rsidRPr="006557C3" w:rsidRDefault="003C5191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sz w:val="20"/>
                <w:szCs w:val="20"/>
                <w:rtl/>
              </w:rPr>
              <w:t>نام و</w:t>
            </w:r>
            <w:r w:rsidR="006D447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6557C3">
              <w:rPr>
                <w:rFonts w:cs="B Nazanin" w:hint="cs"/>
                <w:sz w:val="20"/>
                <w:szCs w:val="20"/>
                <w:rtl/>
              </w:rPr>
              <w:t>نام خانوادگي ارزيابي كننده :</w:t>
            </w:r>
          </w:p>
          <w:p w:rsidR="006557C3" w:rsidRDefault="006557C3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  <w:p w:rsidR="003C5191" w:rsidRPr="006557C3" w:rsidRDefault="003C5191" w:rsidP="001B4DDD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 w:rsidRPr="006557C3">
              <w:rPr>
                <w:rFonts w:cs="B Nazanin" w:hint="cs"/>
                <w:sz w:val="20"/>
                <w:szCs w:val="20"/>
                <w:rtl/>
              </w:rPr>
              <w:t>تاريخ</w:t>
            </w:r>
            <w:r w:rsidR="006557C3">
              <w:rPr>
                <w:rFonts w:cs="B Nazanin" w:hint="cs"/>
                <w:sz w:val="20"/>
                <w:szCs w:val="20"/>
                <w:rtl/>
              </w:rPr>
              <w:t xml:space="preserve"> و امضا</w:t>
            </w:r>
            <w:r w:rsidR="001B4DDD">
              <w:rPr>
                <w:rFonts w:cs="B Nazanin" w:hint="cs"/>
                <w:sz w:val="20"/>
                <w:szCs w:val="20"/>
                <w:rtl/>
              </w:rPr>
              <w:t xml:space="preserve"> : </w:t>
            </w:r>
          </w:p>
        </w:tc>
        <w:tc>
          <w:tcPr>
            <w:tcW w:w="5049" w:type="dxa"/>
          </w:tcPr>
          <w:p w:rsidR="003C5191" w:rsidRPr="006557C3" w:rsidRDefault="003C5191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sz w:val="20"/>
                <w:szCs w:val="20"/>
                <w:rtl/>
              </w:rPr>
              <w:t>نام و</w:t>
            </w:r>
            <w:r w:rsidR="006D447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6557C3">
              <w:rPr>
                <w:rFonts w:cs="B Nazanin" w:hint="cs"/>
                <w:sz w:val="20"/>
                <w:szCs w:val="20"/>
                <w:rtl/>
              </w:rPr>
              <w:t>نام خانوادگي ارزيابي شونده :</w:t>
            </w:r>
          </w:p>
          <w:p w:rsidR="006557C3" w:rsidRDefault="006557C3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  <w:p w:rsidR="003C5191" w:rsidRPr="006557C3" w:rsidRDefault="006557C3" w:rsidP="006557C3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تاريخ و ا</w:t>
            </w:r>
            <w:r w:rsidR="003C5191" w:rsidRPr="006557C3">
              <w:rPr>
                <w:rFonts w:cs="B Nazanin" w:hint="cs"/>
                <w:sz w:val="20"/>
                <w:szCs w:val="20"/>
                <w:rtl/>
              </w:rPr>
              <w:t>مضاء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:</w:t>
            </w:r>
          </w:p>
        </w:tc>
      </w:tr>
    </w:tbl>
    <w:p w:rsidR="006028BE" w:rsidRPr="006557C3" w:rsidRDefault="006028BE" w:rsidP="00666425">
      <w:pPr>
        <w:spacing w:line="240" w:lineRule="auto"/>
        <w:contextualSpacing/>
        <w:rPr>
          <w:rFonts w:cs="B Nazanin"/>
          <w:b/>
          <w:bCs/>
          <w:color w:val="000000" w:themeColor="text1"/>
          <w:sz w:val="20"/>
          <w:szCs w:val="20"/>
          <w:rtl/>
        </w:rPr>
      </w:pPr>
    </w:p>
    <w:sectPr w:rsidR="006028BE" w:rsidRPr="006557C3" w:rsidSect="00FE4636">
      <w:headerReference w:type="default" r:id="rId8"/>
      <w:pgSz w:w="12240" w:h="15840" w:code="1"/>
      <w:pgMar w:top="-1276" w:right="900" w:bottom="426" w:left="851" w:header="454" w:footer="680" w:gutter="0"/>
      <w:pgBorders w:offsetFrom="page">
        <w:top w:val="twistedLines1" w:sz="10" w:space="16" w:color="auto"/>
        <w:left w:val="twistedLines1" w:sz="10" w:space="17" w:color="auto"/>
        <w:bottom w:val="twistedLines1" w:sz="10" w:space="16" w:color="auto"/>
        <w:right w:val="twistedLines1" w:sz="10" w:space="1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B6B" w:rsidRDefault="00BD6B6B" w:rsidP="00A16C40">
      <w:pPr>
        <w:spacing w:after="0" w:line="240" w:lineRule="auto"/>
      </w:pPr>
      <w:r>
        <w:separator/>
      </w:r>
    </w:p>
  </w:endnote>
  <w:endnote w:type="continuationSeparator" w:id="0">
    <w:p w:rsidR="00BD6B6B" w:rsidRDefault="00BD6B6B" w:rsidP="00A1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B6B" w:rsidRDefault="00BD6B6B" w:rsidP="00A16C40">
      <w:pPr>
        <w:spacing w:after="0" w:line="240" w:lineRule="auto"/>
      </w:pPr>
      <w:r>
        <w:separator/>
      </w:r>
    </w:p>
  </w:footnote>
  <w:footnote w:type="continuationSeparator" w:id="0">
    <w:p w:rsidR="00BD6B6B" w:rsidRDefault="00BD6B6B" w:rsidP="00A1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81A" w:rsidRPr="00AD181A" w:rsidRDefault="008B452D" w:rsidP="00D057D7">
    <w:pPr>
      <w:tabs>
        <w:tab w:val="left" w:pos="1984"/>
        <w:tab w:val="center" w:pos="5244"/>
      </w:tabs>
      <w:spacing w:after="0" w:line="240" w:lineRule="auto"/>
      <w:contextualSpacing/>
      <w:rPr>
        <w:rFonts w:cs="B Nazanin"/>
        <w:b/>
        <w:bCs/>
        <w:sz w:val="24"/>
        <w:szCs w:val="24"/>
        <w:rtl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19DD5027" wp14:editId="5A58AA8E">
          <wp:simplePos x="0" y="0"/>
          <wp:positionH relativeFrom="column">
            <wp:posOffset>6319205</wp:posOffset>
          </wp:positionH>
          <wp:positionV relativeFrom="paragraph">
            <wp:posOffset>54712</wp:posOffset>
          </wp:positionV>
          <wp:extent cx="401892" cy="46561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رم 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892" cy="46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B Nazanin"/>
        <w:b/>
        <w:bCs/>
        <w:sz w:val="24"/>
        <w:szCs w:val="24"/>
        <w:rtl/>
      </w:rPr>
      <w:tab/>
    </w:r>
    <w:r>
      <w:rPr>
        <w:rFonts w:cs="B Nazanin"/>
        <w:b/>
        <w:bCs/>
        <w:sz w:val="24"/>
        <w:szCs w:val="24"/>
        <w:rtl/>
      </w:rPr>
      <w:tab/>
    </w:r>
    <w:r w:rsidR="00AD181A" w:rsidRPr="00AD181A">
      <w:rPr>
        <w:rFonts w:cs="B Nazanin" w:hint="cs"/>
        <w:b/>
        <w:bCs/>
        <w:sz w:val="24"/>
        <w:szCs w:val="24"/>
        <w:rtl/>
      </w:rPr>
      <w:t>باسمه</w:t>
    </w:r>
    <w:r w:rsidR="00AD181A" w:rsidRPr="00AD181A">
      <w:rPr>
        <w:rFonts w:cs="B Nazanin"/>
        <w:b/>
        <w:bCs/>
        <w:sz w:val="24"/>
        <w:szCs w:val="24"/>
        <w:rtl/>
      </w:rPr>
      <w:t xml:space="preserve"> </w:t>
    </w:r>
    <w:r w:rsidR="00AD181A" w:rsidRPr="00AD181A">
      <w:rPr>
        <w:rFonts w:cs="B Nazanin" w:hint="cs"/>
        <w:b/>
        <w:bCs/>
        <w:sz w:val="24"/>
        <w:szCs w:val="24"/>
        <w:rtl/>
      </w:rPr>
      <w:t>تعالی</w:t>
    </w:r>
  </w:p>
  <w:p w:rsidR="00A16C40" w:rsidRPr="00242D2A" w:rsidRDefault="00AD181A" w:rsidP="00F570FD">
    <w:pPr>
      <w:tabs>
        <w:tab w:val="left" w:pos="1984"/>
        <w:tab w:val="center" w:pos="5244"/>
      </w:tabs>
      <w:spacing w:after="0" w:line="240" w:lineRule="auto"/>
      <w:contextualSpacing/>
      <w:jc w:val="center"/>
      <w:rPr>
        <w:sz w:val="18"/>
        <w:szCs w:val="18"/>
      </w:rPr>
    </w:pPr>
    <w:r w:rsidRPr="00AD181A">
      <w:rPr>
        <w:rFonts w:cs="B Nazanin" w:hint="cs"/>
        <w:b/>
        <w:bCs/>
        <w:sz w:val="24"/>
        <w:szCs w:val="24"/>
        <w:rtl/>
      </w:rPr>
      <w:t>فرم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تفاهم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نامه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ارزیابی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عملکرد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سالانه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منابع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انسانی</w:t>
    </w:r>
    <w:r w:rsidRPr="00AD181A">
      <w:rPr>
        <w:rFonts w:cs="B Nazanin"/>
        <w:b/>
        <w:bCs/>
        <w:sz w:val="24"/>
        <w:szCs w:val="24"/>
        <w:rtl/>
      </w:rPr>
      <w:t xml:space="preserve">       ( </w:t>
    </w:r>
    <w:r w:rsidRPr="00AD181A">
      <w:rPr>
        <w:rFonts w:cs="B Nazanin" w:hint="cs"/>
        <w:b/>
        <w:bCs/>
        <w:sz w:val="24"/>
        <w:szCs w:val="24"/>
        <w:rtl/>
      </w:rPr>
      <w:t>فرم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شماره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="00F570FD">
      <w:rPr>
        <w:rFonts w:cs="B Nazanin" w:hint="cs"/>
        <w:b/>
        <w:bCs/>
        <w:sz w:val="24"/>
        <w:szCs w:val="24"/>
        <w:rtl/>
      </w:rPr>
      <w:t>8</w:t>
    </w:r>
    <w:r w:rsidRPr="00AD181A">
      <w:rPr>
        <w:rFonts w:cs="B Nazanin"/>
        <w:b/>
        <w:bCs/>
        <w:sz w:val="24"/>
        <w:szCs w:val="24"/>
        <w:rtl/>
      </w:rPr>
      <w:t xml:space="preserve"> 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8614C"/>
    <w:multiLevelType w:val="hybridMultilevel"/>
    <w:tmpl w:val="E33AA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42FC0"/>
    <w:multiLevelType w:val="hybridMultilevel"/>
    <w:tmpl w:val="172E7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81"/>
    <w:rsid w:val="00011748"/>
    <w:rsid w:val="00033C81"/>
    <w:rsid w:val="000419A9"/>
    <w:rsid w:val="000463E4"/>
    <w:rsid w:val="00076D90"/>
    <w:rsid w:val="00084FCD"/>
    <w:rsid w:val="00085B93"/>
    <w:rsid w:val="000A6111"/>
    <w:rsid w:val="000C41BA"/>
    <w:rsid w:val="000C56AD"/>
    <w:rsid w:val="000D2348"/>
    <w:rsid w:val="000D271E"/>
    <w:rsid w:val="000E1B00"/>
    <w:rsid w:val="000F2661"/>
    <w:rsid w:val="001415C8"/>
    <w:rsid w:val="0015718E"/>
    <w:rsid w:val="00162725"/>
    <w:rsid w:val="00174A50"/>
    <w:rsid w:val="00190ABA"/>
    <w:rsid w:val="001B4DDD"/>
    <w:rsid w:val="001B5E2E"/>
    <w:rsid w:val="001C183A"/>
    <w:rsid w:val="001C4EE3"/>
    <w:rsid w:val="001E008F"/>
    <w:rsid w:val="001E649D"/>
    <w:rsid w:val="0020516D"/>
    <w:rsid w:val="00213315"/>
    <w:rsid w:val="00217393"/>
    <w:rsid w:val="002315F4"/>
    <w:rsid w:val="002409FD"/>
    <w:rsid w:val="00242D2A"/>
    <w:rsid w:val="002554E5"/>
    <w:rsid w:val="00270852"/>
    <w:rsid w:val="00277F27"/>
    <w:rsid w:val="00292CB3"/>
    <w:rsid w:val="002930C4"/>
    <w:rsid w:val="002A7CA6"/>
    <w:rsid w:val="002B1ABD"/>
    <w:rsid w:val="002C2A85"/>
    <w:rsid w:val="002C6090"/>
    <w:rsid w:val="002D2FB9"/>
    <w:rsid w:val="002E0EDA"/>
    <w:rsid w:val="002E471C"/>
    <w:rsid w:val="002E6A41"/>
    <w:rsid w:val="002E78F8"/>
    <w:rsid w:val="002F6C9B"/>
    <w:rsid w:val="003016A0"/>
    <w:rsid w:val="00303C36"/>
    <w:rsid w:val="00305780"/>
    <w:rsid w:val="003069EF"/>
    <w:rsid w:val="00314063"/>
    <w:rsid w:val="00353DCD"/>
    <w:rsid w:val="0037246B"/>
    <w:rsid w:val="00375C07"/>
    <w:rsid w:val="00386D58"/>
    <w:rsid w:val="003B6AE5"/>
    <w:rsid w:val="003C22E4"/>
    <w:rsid w:val="003C5191"/>
    <w:rsid w:val="003D7FB9"/>
    <w:rsid w:val="003F4B6E"/>
    <w:rsid w:val="00407E30"/>
    <w:rsid w:val="00410E03"/>
    <w:rsid w:val="00421B26"/>
    <w:rsid w:val="004256BB"/>
    <w:rsid w:val="00436236"/>
    <w:rsid w:val="00461847"/>
    <w:rsid w:val="004637A3"/>
    <w:rsid w:val="00471527"/>
    <w:rsid w:val="004751F1"/>
    <w:rsid w:val="00477697"/>
    <w:rsid w:val="00490892"/>
    <w:rsid w:val="00491F82"/>
    <w:rsid w:val="004A3E9F"/>
    <w:rsid w:val="004B2CC4"/>
    <w:rsid w:val="0050185E"/>
    <w:rsid w:val="0050784C"/>
    <w:rsid w:val="00511E7A"/>
    <w:rsid w:val="005302ED"/>
    <w:rsid w:val="00531C1B"/>
    <w:rsid w:val="005369F4"/>
    <w:rsid w:val="00547E8D"/>
    <w:rsid w:val="005502CA"/>
    <w:rsid w:val="00562210"/>
    <w:rsid w:val="00567D4A"/>
    <w:rsid w:val="0057606D"/>
    <w:rsid w:val="0059109F"/>
    <w:rsid w:val="00592E4B"/>
    <w:rsid w:val="00596F0E"/>
    <w:rsid w:val="005A7A02"/>
    <w:rsid w:val="005B5D81"/>
    <w:rsid w:val="005C7E9B"/>
    <w:rsid w:val="005F355D"/>
    <w:rsid w:val="006028BE"/>
    <w:rsid w:val="006310AC"/>
    <w:rsid w:val="00640D7F"/>
    <w:rsid w:val="006557C3"/>
    <w:rsid w:val="00666425"/>
    <w:rsid w:val="00666893"/>
    <w:rsid w:val="00681FB6"/>
    <w:rsid w:val="00683106"/>
    <w:rsid w:val="006A04E0"/>
    <w:rsid w:val="006A1833"/>
    <w:rsid w:val="006D3A11"/>
    <w:rsid w:val="006D447F"/>
    <w:rsid w:val="006D7C13"/>
    <w:rsid w:val="006E0C5A"/>
    <w:rsid w:val="006E3B6E"/>
    <w:rsid w:val="006F081A"/>
    <w:rsid w:val="007057C7"/>
    <w:rsid w:val="007060EA"/>
    <w:rsid w:val="0070792F"/>
    <w:rsid w:val="0071796E"/>
    <w:rsid w:val="00717B3E"/>
    <w:rsid w:val="00721512"/>
    <w:rsid w:val="00725FD7"/>
    <w:rsid w:val="0073255B"/>
    <w:rsid w:val="007343D3"/>
    <w:rsid w:val="00756B36"/>
    <w:rsid w:val="00763092"/>
    <w:rsid w:val="00767715"/>
    <w:rsid w:val="00782447"/>
    <w:rsid w:val="00786D2B"/>
    <w:rsid w:val="007955AD"/>
    <w:rsid w:val="007C6553"/>
    <w:rsid w:val="007D33C8"/>
    <w:rsid w:val="00800A30"/>
    <w:rsid w:val="008051EC"/>
    <w:rsid w:val="00805D08"/>
    <w:rsid w:val="00813CD6"/>
    <w:rsid w:val="0082217B"/>
    <w:rsid w:val="00891226"/>
    <w:rsid w:val="0089390E"/>
    <w:rsid w:val="00894ACC"/>
    <w:rsid w:val="008970FD"/>
    <w:rsid w:val="008B0976"/>
    <w:rsid w:val="008B452D"/>
    <w:rsid w:val="008C0768"/>
    <w:rsid w:val="008C0797"/>
    <w:rsid w:val="008C1900"/>
    <w:rsid w:val="008C3B63"/>
    <w:rsid w:val="008F27AE"/>
    <w:rsid w:val="0090218C"/>
    <w:rsid w:val="00902BAA"/>
    <w:rsid w:val="00912274"/>
    <w:rsid w:val="00930D43"/>
    <w:rsid w:val="00934FDC"/>
    <w:rsid w:val="00956340"/>
    <w:rsid w:val="00991725"/>
    <w:rsid w:val="009B1403"/>
    <w:rsid w:val="009B18BD"/>
    <w:rsid w:val="009D6B48"/>
    <w:rsid w:val="00A01BAC"/>
    <w:rsid w:val="00A06193"/>
    <w:rsid w:val="00A16C40"/>
    <w:rsid w:val="00A77717"/>
    <w:rsid w:val="00AB75BB"/>
    <w:rsid w:val="00AD181A"/>
    <w:rsid w:val="00AD204B"/>
    <w:rsid w:val="00AF4D7B"/>
    <w:rsid w:val="00B0272F"/>
    <w:rsid w:val="00B04CA9"/>
    <w:rsid w:val="00B04EB2"/>
    <w:rsid w:val="00B200F8"/>
    <w:rsid w:val="00B35422"/>
    <w:rsid w:val="00B41662"/>
    <w:rsid w:val="00B71E43"/>
    <w:rsid w:val="00B73A6C"/>
    <w:rsid w:val="00B812B4"/>
    <w:rsid w:val="00B936D6"/>
    <w:rsid w:val="00BA3C4A"/>
    <w:rsid w:val="00BA6BCE"/>
    <w:rsid w:val="00BB72DC"/>
    <w:rsid w:val="00BD0EA8"/>
    <w:rsid w:val="00BD6B6B"/>
    <w:rsid w:val="00BE1E9A"/>
    <w:rsid w:val="00C125FC"/>
    <w:rsid w:val="00C26ABE"/>
    <w:rsid w:val="00C340E6"/>
    <w:rsid w:val="00C35FF7"/>
    <w:rsid w:val="00C46A5B"/>
    <w:rsid w:val="00C80215"/>
    <w:rsid w:val="00CA35D0"/>
    <w:rsid w:val="00CA5980"/>
    <w:rsid w:val="00CB6713"/>
    <w:rsid w:val="00CC705A"/>
    <w:rsid w:val="00CD140A"/>
    <w:rsid w:val="00CD568C"/>
    <w:rsid w:val="00CF504F"/>
    <w:rsid w:val="00D057D7"/>
    <w:rsid w:val="00D07CA0"/>
    <w:rsid w:val="00D3059C"/>
    <w:rsid w:val="00D404BB"/>
    <w:rsid w:val="00D45D57"/>
    <w:rsid w:val="00D46430"/>
    <w:rsid w:val="00D82F7A"/>
    <w:rsid w:val="00D954AE"/>
    <w:rsid w:val="00DB3D0D"/>
    <w:rsid w:val="00DE72FC"/>
    <w:rsid w:val="00DF5AE3"/>
    <w:rsid w:val="00E11133"/>
    <w:rsid w:val="00E213CF"/>
    <w:rsid w:val="00E24332"/>
    <w:rsid w:val="00E505F7"/>
    <w:rsid w:val="00E749C4"/>
    <w:rsid w:val="00E93A05"/>
    <w:rsid w:val="00EB03B1"/>
    <w:rsid w:val="00EB119B"/>
    <w:rsid w:val="00ED2AEB"/>
    <w:rsid w:val="00ED5CD3"/>
    <w:rsid w:val="00EE1C68"/>
    <w:rsid w:val="00EF1D21"/>
    <w:rsid w:val="00F153D8"/>
    <w:rsid w:val="00F167D8"/>
    <w:rsid w:val="00F4324A"/>
    <w:rsid w:val="00F51CAE"/>
    <w:rsid w:val="00F570FD"/>
    <w:rsid w:val="00F70D08"/>
    <w:rsid w:val="00F822E8"/>
    <w:rsid w:val="00FA1F1E"/>
    <w:rsid w:val="00FB3556"/>
    <w:rsid w:val="00FC3153"/>
    <w:rsid w:val="00FE4636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AB6B313-155A-4437-A773-802F3E8D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D81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D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C40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1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C40"/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C40"/>
    <w:rPr>
      <w:rFonts w:ascii="Tahoma" w:eastAsia="Calibri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59"/>
    <w:rsid w:val="00046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9F55C-1BB3-4AC7-AE02-87DBCB5B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تعالی فرم ارزیابی مستمر عملكرد منابع انسانی و کارکنان زیرمجموعه  ( فرم شماره 8 )</vt:lpstr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تعالی فرم ارزیابی مستمر عملكرد منابع انسانی و کارکنان زیرمجموعه  ( فرم شماره 8 )</dc:title>
  <dc:creator>moghareh</dc:creator>
  <cp:lastModifiedBy>kimiya</cp:lastModifiedBy>
  <cp:revision>2</cp:revision>
  <cp:lastPrinted>2018-09-22T11:17:00Z</cp:lastPrinted>
  <dcterms:created xsi:type="dcterms:W3CDTF">2019-10-07T10:38:00Z</dcterms:created>
  <dcterms:modified xsi:type="dcterms:W3CDTF">2019-10-07T10:38:00Z</dcterms:modified>
</cp:coreProperties>
</file>