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ABF" w:rsidRPr="00C81ABF" w:rsidRDefault="00C81ABF" w:rsidP="00C81ABF">
      <w:pPr>
        <w:jc w:val="center"/>
        <w:rPr>
          <w:sz w:val="56"/>
          <w:szCs w:val="56"/>
        </w:rPr>
      </w:pPr>
      <w:r w:rsidRPr="00C81ABF">
        <w:rPr>
          <w:rFonts w:hint="cs"/>
          <w:sz w:val="56"/>
          <w:szCs w:val="56"/>
          <w:rtl/>
        </w:rPr>
        <w:t>منابع</w:t>
      </w:r>
      <w:r w:rsidR="009D3F95">
        <w:rPr>
          <w:rFonts w:hint="cs"/>
          <w:sz w:val="56"/>
          <w:szCs w:val="56"/>
          <w:rtl/>
        </w:rPr>
        <w:t xml:space="preserve"> وحذفيات</w:t>
      </w:r>
      <w:bookmarkStart w:id="0" w:name="_GoBack"/>
      <w:bookmarkEnd w:id="0"/>
      <w:r w:rsidRPr="00C81ABF">
        <w:rPr>
          <w:rFonts w:hint="cs"/>
          <w:sz w:val="56"/>
          <w:szCs w:val="56"/>
          <w:rtl/>
        </w:rPr>
        <w:t xml:space="preserve"> رشته هاي كتبي جشنواره قرآن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94"/>
        <w:gridCol w:w="2629"/>
        <w:gridCol w:w="3118"/>
      </w:tblGrid>
      <w:tr w:rsidR="00593F7E" w:rsidRPr="00C81ABF" w:rsidTr="00593F7E">
        <w:tc>
          <w:tcPr>
            <w:tcW w:w="2394" w:type="dxa"/>
          </w:tcPr>
          <w:p w:rsidR="00593F7E" w:rsidRPr="00C81ABF" w:rsidRDefault="00593F7E" w:rsidP="00C81ABF">
            <w:pPr>
              <w:rPr>
                <w:sz w:val="36"/>
                <w:szCs w:val="36"/>
                <w:rtl/>
              </w:rPr>
            </w:pPr>
            <w:r w:rsidRPr="00C81ABF">
              <w:rPr>
                <w:rFonts w:hint="cs"/>
                <w:sz w:val="36"/>
                <w:szCs w:val="36"/>
                <w:rtl/>
              </w:rPr>
              <w:t>رشته</w:t>
            </w:r>
          </w:p>
        </w:tc>
        <w:tc>
          <w:tcPr>
            <w:tcW w:w="2629" w:type="dxa"/>
          </w:tcPr>
          <w:p w:rsidR="00593F7E" w:rsidRPr="00C81ABF" w:rsidRDefault="00593F7E" w:rsidP="00C81ABF">
            <w:pPr>
              <w:rPr>
                <w:sz w:val="36"/>
                <w:szCs w:val="36"/>
                <w:rtl/>
              </w:rPr>
            </w:pPr>
            <w:r w:rsidRPr="00C81ABF">
              <w:rPr>
                <w:rFonts w:hint="cs"/>
                <w:sz w:val="36"/>
                <w:szCs w:val="36"/>
                <w:rtl/>
              </w:rPr>
              <w:t>كتاب</w:t>
            </w:r>
          </w:p>
        </w:tc>
        <w:tc>
          <w:tcPr>
            <w:tcW w:w="3118" w:type="dxa"/>
          </w:tcPr>
          <w:p w:rsidR="00593F7E" w:rsidRPr="00C81ABF" w:rsidRDefault="00593F7E" w:rsidP="00C81ABF">
            <w:pPr>
              <w:rPr>
                <w:sz w:val="36"/>
                <w:szCs w:val="36"/>
                <w:rtl/>
              </w:rPr>
            </w:pPr>
            <w:r w:rsidRPr="00C81ABF">
              <w:rPr>
                <w:rFonts w:hint="cs"/>
                <w:sz w:val="36"/>
                <w:szCs w:val="36"/>
                <w:rtl/>
              </w:rPr>
              <w:t xml:space="preserve"> كتاب</w:t>
            </w:r>
          </w:p>
        </w:tc>
      </w:tr>
      <w:tr w:rsidR="00593F7E" w:rsidRPr="00C81ABF" w:rsidTr="00593F7E">
        <w:trPr>
          <w:trHeight w:val="1455"/>
        </w:trPr>
        <w:tc>
          <w:tcPr>
            <w:tcW w:w="2394" w:type="dxa"/>
          </w:tcPr>
          <w:p w:rsidR="00593F7E" w:rsidRPr="00C81ABF" w:rsidRDefault="00593F7E" w:rsidP="00C81ABF">
            <w:pPr>
              <w:rPr>
                <w:sz w:val="36"/>
                <w:szCs w:val="36"/>
                <w:rtl/>
              </w:rPr>
            </w:pPr>
            <w:r w:rsidRPr="00C81ABF">
              <w:rPr>
                <w:rFonts w:hint="cs"/>
                <w:sz w:val="36"/>
                <w:szCs w:val="36"/>
                <w:rtl/>
              </w:rPr>
              <w:t>آشنايي با ترجمه وتفسيرقرآن كريم</w:t>
            </w:r>
          </w:p>
        </w:tc>
        <w:tc>
          <w:tcPr>
            <w:tcW w:w="2629" w:type="dxa"/>
          </w:tcPr>
          <w:p w:rsidR="00593F7E" w:rsidRPr="00C81ABF" w:rsidRDefault="00593F7E" w:rsidP="00C81AB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تفسير سوره حجرات.مولف آقاي قرائتي</w:t>
            </w:r>
          </w:p>
        </w:tc>
        <w:tc>
          <w:tcPr>
            <w:tcW w:w="3118" w:type="dxa"/>
          </w:tcPr>
          <w:p w:rsidR="00593F7E" w:rsidRPr="00C81ABF" w:rsidRDefault="00593F7E" w:rsidP="00C81AB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كل كتاب</w:t>
            </w:r>
          </w:p>
        </w:tc>
      </w:tr>
      <w:tr w:rsidR="00593F7E" w:rsidRPr="00C81ABF" w:rsidTr="00593F7E">
        <w:trPr>
          <w:trHeight w:val="1547"/>
        </w:trPr>
        <w:tc>
          <w:tcPr>
            <w:tcW w:w="2394" w:type="dxa"/>
          </w:tcPr>
          <w:p w:rsidR="00593F7E" w:rsidRPr="00C81ABF" w:rsidRDefault="00593F7E" w:rsidP="00C81AB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حفظ موضوعي قرآن كريم</w:t>
            </w:r>
          </w:p>
        </w:tc>
        <w:tc>
          <w:tcPr>
            <w:tcW w:w="2629" w:type="dxa"/>
          </w:tcPr>
          <w:p w:rsidR="00593F7E" w:rsidRPr="00C81ABF" w:rsidRDefault="00593F7E" w:rsidP="00C81AB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حفظ موضوعي قرآن كريم .چاپ سازمان اوقاف</w:t>
            </w:r>
          </w:p>
        </w:tc>
        <w:tc>
          <w:tcPr>
            <w:tcW w:w="3118" w:type="dxa"/>
          </w:tcPr>
          <w:p w:rsidR="00593F7E" w:rsidRPr="00C81ABF" w:rsidRDefault="00593F7E" w:rsidP="00C81AB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تا آخر درس20 پايان صفحه 95</w:t>
            </w:r>
          </w:p>
        </w:tc>
      </w:tr>
      <w:tr w:rsidR="00593F7E" w:rsidRPr="00C81ABF" w:rsidTr="00593F7E">
        <w:trPr>
          <w:trHeight w:val="1427"/>
        </w:trPr>
        <w:tc>
          <w:tcPr>
            <w:tcW w:w="2394" w:type="dxa"/>
          </w:tcPr>
          <w:p w:rsidR="00593F7E" w:rsidRPr="00C81ABF" w:rsidRDefault="00593F7E" w:rsidP="00C81AB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سيره معصومين(ع)</w:t>
            </w:r>
          </w:p>
        </w:tc>
        <w:tc>
          <w:tcPr>
            <w:tcW w:w="2629" w:type="dxa"/>
          </w:tcPr>
          <w:p w:rsidR="00593F7E" w:rsidRPr="00C81ABF" w:rsidRDefault="00593F7E" w:rsidP="00C81AB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سيره پيشوايان.مولف مهدي پيشوايي</w:t>
            </w:r>
          </w:p>
        </w:tc>
        <w:tc>
          <w:tcPr>
            <w:tcW w:w="3118" w:type="dxa"/>
          </w:tcPr>
          <w:p w:rsidR="00593F7E" w:rsidRPr="00C81ABF" w:rsidRDefault="00593F7E" w:rsidP="00C81AB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تاصفحه 241</w:t>
            </w:r>
          </w:p>
        </w:tc>
      </w:tr>
      <w:tr w:rsidR="00593F7E" w:rsidRPr="00C81ABF" w:rsidTr="00593F7E">
        <w:trPr>
          <w:trHeight w:val="1547"/>
        </w:trPr>
        <w:tc>
          <w:tcPr>
            <w:tcW w:w="2394" w:type="dxa"/>
          </w:tcPr>
          <w:p w:rsidR="00593F7E" w:rsidRPr="00C81ABF" w:rsidRDefault="00593F7E" w:rsidP="00C81AB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آشنايي با احاديث</w:t>
            </w:r>
          </w:p>
        </w:tc>
        <w:tc>
          <w:tcPr>
            <w:tcW w:w="2629" w:type="dxa"/>
          </w:tcPr>
          <w:p w:rsidR="00593F7E" w:rsidRPr="00C81ABF" w:rsidRDefault="00593F7E" w:rsidP="00C81AB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40حديث از امام زمان(عج)مولف عبدالله صالحي</w:t>
            </w:r>
          </w:p>
        </w:tc>
        <w:tc>
          <w:tcPr>
            <w:tcW w:w="3118" w:type="dxa"/>
          </w:tcPr>
          <w:p w:rsidR="00593F7E" w:rsidRPr="00C81ABF" w:rsidRDefault="00593F7E" w:rsidP="00C81AB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كل كتاب</w:t>
            </w:r>
          </w:p>
        </w:tc>
      </w:tr>
      <w:tr w:rsidR="00593F7E" w:rsidRPr="00C81ABF" w:rsidTr="00593F7E">
        <w:trPr>
          <w:trHeight w:val="1399"/>
        </w:trPr>
        <w:tc>
          <w:tcPr>
            <w:tcW w:w="2394" w:type="dxa"/>
          </w:tcPr>
          <w:p w:rsidR="00593F7E" w:rsidRPr="00C81ABF" w:rsidRDefault="00593F7E" w:rsidP="00C81AB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احكام</w:t>
            </w:r>
          </w:p>
        </w:tc>
        <w:tc>
          <w:tcPr>
            <w:tcW w:w="2629" w:type="dxa"/>
          </w:tcPr>
          <w:p w:rsidR="00593F7E" w:rsidRPr="00C81ABF" w:rsidRDefault="00593F7E" w:rsidP="00C81AB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رساله احكام دانشجويي.مولف حسيني</w:t>
            </w:r>
          </w:p>
        </w:tc>
        <w:tc>
          <w:tcPr>
            <w:tcW w:w="3118" w:type="dxa"/>
          </w:tcPr>
          <w:p w:rsidR="00593F7E" w:rsidRPr="00C81ABF" w:rsidRDefault="00593F7E" w:rsidP="00C81AB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تا صفحه 140 </w:t>
            </w:r>
          </w:p>
        </w:tc>
      </w:tr>
      <w:tr w:rsidR="00593F7E" w:rsidRPr="00C81ABF" w:rsidTr="00593F7E">
        <w:trPr>
          <w:trHeight w:val="1688"/>
        </w:trPr>
        <w:tc>
          <w:tcPr>
            <w:tcW w:w="2394" w:type="dxa"/>
          </w:tcPr>
          <w:p w:rsidR="00593F7E" w:rsidRPr="00C81ABF" w:rsidRDefault="00593F7E" w:rsidP="00C81AB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نهج البلاغه</w:t>
            </w:r>
          </w:p>
        </w:tc>
        <w:tc>
          <w:tcPr>
            <w:tcW w:w="2629" w:type="dxa"/>
          </w:tcPr>
          <w:p w:rsidR="00593F7E" w:rsidRPr="00C81ABF" w:rsidRDefault="00593F7E" w:rsidP="00C81AB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سيري در نهج البلاغه.مولف شهيد مطهري</w:t>
            </w:r>
          </w:p>
        </w:tc>
        <w:tc>
          <w:tcPr>
            <w:tcW w:w="3118" w:type="dxa"/>
          </w:tcPr>
          <w:p w:rsidR="00593F7E" w:rsidRPr="00C81ABF" w:rsidRDefault="00593F7E" w:rsidP="00C81AB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اول بخش پنجم تا صفحه 141</w:t>
            </w:r>
          </w:p>
        </w:tc>
      </w:tr>
      <w:tr w:rsidR="00593F7E" w:rsidRPr="00C81ABF" w:rsidTr="00593F7E">
        <w:tc>
          <w:tcPr>
            <w:tcW w:w="2394" w:type="dxa"/>
          </w:tcPr>
          <w:p w:rsidR="00593F7E" w:rsidRPr="00C81ABF" w:rsidRDefault="00593F7E" w:rsidP="00C81AB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آشنايي با صحيفه سجاديه</w:t>
            </w:r>
          </w:p>
        </w:tc>
        <w:tc>
          <w:tcPr>
            <w:tcW w:w="2629" w:type="dxa"/>
          </w:tcPr>
          <w:p w:rsidR="00593F7E" w:rsidRPr="00C81ABF" w:rsidRDefault="00593F7E" w:rsidP="00C81AB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آشنايي با صحيفه سجاديه مولف شهيد مطهري</w:t>
            </w:r>
          </w:p>
        </w:tc>
        <w:tc>
          <w:tcPr>
            <w:tcW w:w="3118" w:type="dxa"/>
          </w:tcPr>
          <w:p w:rsidR="00593F7E" w:rsidRPr="00C81ABF" w:rsidRDefault="00593F7E" w:rsidP="00C81AB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كل كتاب</w:t>
            </w:r>
          </w:p>
        </w:tc>
      </w:tr>
    </w:tbl>
    <w:p w:rsidR="004A591E" w:rsidRPr="00C81ABF" w:rsidRDefault="004A591E" w:rsidP="00C81ABF">
      <w:pPr>
        <w:rPr>
          <w:sz w:val="36"/>
          <w:szCs w:val="36"/>
        </w:rPr>
      </w:pPr>
    </w:p>
    <w:sectPr w:rsidR="004A591E" w:rsidRPr="00C81ABF" w:rsidSect="003124B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BF"/>
    <w:rsid w:val="003124B3"/>
    <w:rsid w:val="004A591E"/>
    <w:rsid w:val="00593F7E"/>
    <w:rsid w:val="006E25B4"/>
    <w:rsid w:val="00896DCD"/>
    <w:rsid w:val="009D3F95"/>
    <w:rsid w:val="00C81ABF"/>
    <w:rsid w:val="00F7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</dc:creator>
  <cp:keywords/>
  <dc:description/>
  <cp:lastModifiedBy>yh</cp:lastModifiedBy>
  <cp:revision>9</cp:revision>
  <dcterms:created xsi:type="dcterms:W3CDTF">2015-11-10T18:52:00Z</dcterms:created>
  <dcterms:modified xsi:type="dcterms:W3CDTF">2015-11-29T23:46:00Z</dcterms:modified>
</cp:coreProperties>
</file>